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1A" w:rsidRDefault="001C6089" w:rsidP="00B6271A">
      <w:pPr>
        <w:spacing w:line="240" w:lineRule="auto"/>
        <w:outlineLvl w:val="1"/>
        <w:rPr>
          <w:rFonts w:ascii="Verdana" w:eastAsia="Times New Roman" w:hAnsi="Verdana" w:cs="Arial"/>
          <w:b/>
          <w:sz w:val="24"/>
          <w:szCs w:val="24"/>
          <w:lang w:eastAsia="da-DK"/>
        </w:rPr>
      </w:pPr>
      <w:r>
        <w:rPr>
          <w:rFonts w:ascii="Verdana" w:eastAsia="Times New Roman" w:hAnsi="Verdana" w:cs="Arial"/>
          <w:b/>
          <w:sz w:val="24"/>
          <w:szCs w:val="24"/>
          <w:lang w:eastAsia="da-DK"/>
        </w:rPr>
        <w:t xml:space="preserve"> </w:t>
      </w:r>
    </w:p>
    <w:p w:rsidR="00B6271A" w:rsidRDefault="00B6271A" w:rsidP="0087546D">
      <w:pPr>
        <w:spacing w:line="240" w:lineRule="auto"/>
        <w:ind w:left="1304" w:hanging="28"/>
        <w:outlineLvl w:val="1"/>
        <w:rPr>
          <w:rFonts w:ascii="Verdana" w:eastAsia="Times New Roman" w:hAnsi="Verdana" w:cs="Arial"/>
          <w:b/>
          <w:sz w:val="24"/>
          <w:szCs w:val="24"/>
          <w:lang w:eastAsia="da-DK"/>
        </w:rPr>
      </w:pPr>
    </w:p>
    <w:p w:rsidR="0087546D" w:rsidRPr="0087546D" w:rsidRDefault="0087546D" w:rsidP="0087546D">
      <w:pPr>
        <w:spacing w:line="240" w:lineRule="auto"/>
        <w:ind w:left="1304" w:hanging="28"/>
        <w:outlineLvl w:val="1"/>
        <w:rPr>
          <w:rFonts w:ascii="Verdana" w:eastAsia="Times New Roman" w:hAnsi="Verdana" w:cs="Arial"/>
          <w:b/>
          <w:sz w:val="24"/>
          <w:szCs w:val="24"/>
          <w:lang w:eastAsia="da-DK"/>
        </w:rPr>
      </w:pPr>
      <w:r w:rsidRPr="0087546D">
        <w:rPr>
          <w:rFonts w:ascii="Verdana" w:eastAsia="Times New Roman" w:hAnsi="Verdana" w:cs="Arial"/>
          <w:b/>
          <w:sz w:val="24"/>
          <w:szCs w:val="24"/>
          <w:lang w:eastAsia="da-DK"/>
        </w:rPr>
        <w:t>Vedtægter for Fredensborg Lærerkreds, Kreds 36</w:t>
      </w:r>
    </w:p>
    <w:p w:rsidR="0087546D" w:rsidRPr="0087546D" w:rsidRDefault="0087546D" w:rsidP="0087546D">
      <w:pPr>
        <w:spacing w:line="240" w:lineRule="auto"/>
        <w:jc w:val="center"/>
        <w:rPr>
          <w:rFonts w:ascii="Times New Roman" w:eastAsia="Times New Roman" w:hAnsi="Times New Roman" w:cs="Times New Roman"/>
          <w:b/>
          <w:sz w:val="24"/>
          <w:szCs w:val="20"/>
          <w:lang w:eastAsia="da-DK"/>
        </w:rPr>
      </w:pPr>
      <w:r w:rsidRPr="0087546D">
        <w:rPr>
          <w:rFonts w:ascii="Verdana" w:eastAsia="Times New Roman" w:hAnsi="Verdana" w:cs="Times New Roman"/>
          <w:b/>
          <w:sz w:val="24"/>
          <w:szCs w:val="24"/>
          <w:lang w:eastAsia="da-DK"/>
        </w:rPr>
        <w:t>Danmarks Lærerforening</w:t>
      </w:r>
    </w:p>
    <w:p w:rsidR="0087546D" w:rsidRPr="0087546D" w:rsidRDefault="0087546D" w:rsidP="0087546D">
      <w:pPr>
        <w:spacing w:line="240" w:lineRule="auto"/>
        <w:rPr>
          <w:rFonts w:ascii="Times New Roman" w:eastAsia="Times New Roman" w:hAnsi="Times New Roman" w:cs="Times New Roman"/>
          <w:sz w:val="24"/>
          <w:szCs w:val="20"/>
          <w:lang w:eastAsia="da-DK"/>
        </w:rPr>
      </w:pP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w:t>
      </w:r>
      <w:r w:rsidRPr="0087546D">
        <w:rPr>
          <w:rFonts w:ascii="Verdana" w:eastAsia="Times New Roman" w:hAnsi="Verdana" w:cs="Times New Roman"/>
          <w:sz w:val="24"/>
          <w:szCs w:val="24"/>
          <w:lang w:eastAsia="da-DK"/>
        </w:rPr>
        <w:tab/>
        <w:t>Kredsen består af medlemmer fra Fredensborg Kommune,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der udgør Fredensborg Lærerkreds,</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Kreds 36 af Danmarks Lærerforening.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§2</w:t>
      </w:r>
      <w:r w:rsidRPr="0087546D">
        <w:rPr>
          <w:rFonts w:ascii="Verdana" w:eastAsia="Times New Roman" w:hAnsi="Verdana" w:cs="Times New Roman"/>
          <w:sz w:val="24"/>
          <w:szCs w:val="24"/>
          <w:lang w:eastAsia="da-DK"/>
        </w:rPr>
        <w:tab/>
        <w:t xml:space="preserve">Kredsens formål er at varetage medlemmernes pædagogiske, økonomiske og tjenstlige interesser og styrke sammenholdet mellem medlemmerne. </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Dette formål søges bl.a. nået ved:</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Udøvelse af Kredsens forhandlings- og aftaleret med de lokale skolemyndigheder.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Afholdelse af møder, kurser og konferencer af pædagogisk, faglig og organisatorisk karakter.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Samarbejde med andre lønmodtagerorganisationer.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Udadrettet informationsvirksomhed omkring lærernes arbejdsvilkår.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Økonomisk støtte til andre organisationer, som enten selv er gået i konflikt eller ramt af en lockout, eller som yder en indsats af kulturel eller anden almen karakter.</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3</w:t>
      </w:r>
    </w:p>
    <w:p w:rsidR="0087546D" w:rsidRPr="0087546D" w:rsidRDefault="0087546D" w:rsidP="0087546D">
      <w:pPr>
        <w:spacing w:line="240" w:lineRule="auto"/>
        <w:ind w:left="1305"/>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Fredensborg Lærerkreds råder over en Særlig Fond, som følger de af Hovedstyrelsen i medfør af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8, og §9, stk. 1-8 fastsatte bestemmelser. Standardvedtægterne for Særlig Fond er bilag til Kredsens vedtægter.</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§3</w:t>
      </w:r>
      <w:r w:rsidRPr="0087546D">
        <w:rPr>
          <w:rFonts w:ascii="Verdana" w:eastAsia="Times New Roman" w:hAnsi="Verdana" w:cs="Times New Roman"/>
          <w:sz w:val="24"/>
          <w:szCs w:val="24"/>
          <w:lang w:eastAsia="da-DK"/>
        </w:rPr>
        <w:tab/>
        <w:t>Som medlem skal optages enhver, som ifølge Danmarks Lærerforenings vedtægter</w:t>
      </w:r>
      <w:proofErr w:type="gramStart"/>
      <w:r w:rsidRPr="0087546D">
        <w:rPr>
          <w:rFonts w:ascii="Verdana" w:eastAsia="Times New Roman" w:hAnsi="Verdana" w:cs="Times New Roman"/>
          <w:sz w:val="24"/>
          <w:szCs w:val="24"/>
          <w:lang w:eastAsia="da-DK"/>
        </w:rPr>
        <w:t xml:space="preserve"> §3</w:t>
      </w:r>
      <w:proofErr w:type="gramEnd"/>
      <w:r w:rsidRPr="0087546D">
        <w:rPr>
          <w:rFonts w:ascii="Verdana" w:eastAsia="Times New Roman" w:hAnsi="Verdana" w:cs="Times New Roman"/>
          <w:sz w:val="24"/>
          <w:szCs w:val="24"/>
          <w:lang w:eastAsia="da-DK"/>
        </w:rPr>
        <w:t xml:space="preserve"> og §10 har ret til at være medlem af Kredsen. Kun almindelige medlemmer er valgbare og har stemmeret efter de nærmere bestemmelser i vedtægterne. Indmeldelse sker på Foreningens indmeldelsesformular gennem tillidsrepræsentanten, kredskassereren eller til Danmarks Lærerforenings medlemskontor. Enhver indmeldelse modtages under forbehold af Hovedstyrelsens godkendelse, jf.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ind w:left="1304" w:firstLine="1"/>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Udmeldelse sker skriftligt til Danmarks Lærerforenings medlemskontor med mindst 1 måneds varsel til en 1. januar, 1. april, 1. august eller 1. oktober, jf. Danmarks Lærerforenings vedtægter</w:t>
      </w:r>
      <w:proofErr w:type="gramStart"/>
      <w:r w:rsidRPr="0087546D">
        <w:rPr>
          <w:rFonts w:ascii="Verdana" w:eastAsia="Times New Roman" w:hAnsi="Verdana" w:cs="Times New Roman"/>
          <w:sz w:val="24"/>
          <w:szCs w:val="24"/>
          <w:lang w:eastAsia="da-DK"/>
        </w:rPr>
        <w:t xml:space="preserve"> §5</w:t>
      </w:r>
      <w:proofErr w:type="gramEnd"/>
      <w:r w:rsidRPr="0087546D">
        <w:rPr>
          <w:rFonts w:ascii="Verdana" w:eastAsia="Times New Roman" w:hAnsi="Verdana" w:cs="Times New Roman"/>
          <w:sz w:val="24"/>
          <w:szCs w:val="24"/>
          <w:lang w:eastAsia="da-DK"/>
        </w:rPr>
        <w:t>.</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§4</w:t>
      </w:r>
      <w:r w:rsidRPr="0087546D">
        <w:rPr>
          <w:rFonts w:ascii="Verdana" w:eastAsia="Times New Roman" w:hAnsi="Verdana" w:cs="Times New Roman"/>
          <w:sz w:val="24"/>
          <w:szCs w:val="24"/>
          <w:lang w:eastAsia="da-DK"/>
        </w:rPr>
        <w:tab/>
        <w:t>Kontingent til Kredsen fastsættes på den ordinære generalforsamling på grundlag af et af Kredsstyrelsen udarbejdet budget for det følgende regnskabsår.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p>
    <w:p w:rsidR="0087546D" w:rsidRPr="0087546D" w:rsidRDefault="0087546D" w:rsidP="0087546D">
      <w:pPr>
        <w:tabs>
          <w:tab w:val="left" w:pos="1304"/>
        </w:tabs>
        <w:spacing w:line="240" w:lineRule="auto"/>
        <w:ind w:left="1304"/>
        <w:outlineLvl w:val="0"/>
        <w:rPr>
          <w:rFonts w:ascii="Verdana" w:eastAsia="Times New Roman" w:hAnsi="Verdana" w:cs="Arial"/>
          <w:kern w:val="36"/>
          <w:sz w:val="24"/>
          <w:szCs w:val="24"/>
          <w:lang w:eastAsia="da-DK"/>
        </w:rPr>
      </w:pPr>
      <w:r w:rsidRPr="0087546D">
        <w:rPr>
          <w:rFonts w:ascii="Verdana" w:eastAsia="Times New Roman" w:hAnsi="Verdana" w:cs="Arial"/>
          <w:kern w:val="36"/>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Ekstraordinære kontingenter til Særlig Fond til dækning af udgifterne ved de i</w:t>
      </w:r>
      <w:proofErr w:type="gramStart"/>
      <w:r w:rsidRPr="0087546D">
        <w:rPr>
          <w:rFonts w:ascii="Verdana" w:eastAsia="Times New Roman" w:hAnsi="Verdana" w:cs="Times New Roman"/>
          <w:sz w:val="24"/>
          <w:szCs w:val="24"/>
          <w:lang w:eastAsia="da-DK"/>
        </w:rPr>
        <w:t xml:space="preserve"> §2</w:t>
      </w:r>
      <w:proofErr w:type="gramEnd"/>
      <w:r w:rsidRPr="0087546D">
        <w:rPr>
          <w:rFonts w:ascii="Verdana" w:eastAsia="Times New Roman" w:hAnsi="Verdana" w:cs="Times New Roman"/>
          <w:sz w:val="24"/>
          <w:szCs w:val="24"/>
          <w:lang w:eastAsia="da-DK"/>
        </w:rPr>
        <w:t>, stk. 3 angivne konflikter fastsættes af en ekstraordinær generalforsamling.</w:t>
      </w:r>
    </w:p>
    <w:p w:rsidR="0087546D" w:rsidRPr="0087546D" w:rsidRDefault="0087546D" w:rsidP="0087546D">
      <w:pPr>
        <w:spacing w:line="240" w:lineRule="auto"/>
        <w:ind w:left="1304"/>
        <w:rPr>
          <w:rFonts w:ascii="Verdana" w:eastAsia="Times New Roman" w:hAnsi="Verdana" w:cs="Times New Roman"/>
          <w:sz w:val="24"/>
          <w:szCs w:val="24"/>
          <w:lang w:eastAsia="da-DK"/>
        </w:rPr>
      </w:pPr>
    </w:p>
    <w:p w:rsidR="0087546D" w:rsidRPr="0087546D" w:rsidRDefault="0087546D" w:rsidP="0087546D">
      <w:pPr>
        <w:spacing w:line="240" w:lineRule="auto"/>
        <w:ind w:left="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Det enkelte medlem hæfter alene over for Fredensborg Lærerkreds med sit indbetalte og sit forfaldne kontingent til Kredsen.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der trods påkrav ikke har betalt kontingent inden udgangen af hvert kvartal, fortaber medlemsrettighederne, indtil kontingentrestancen er betalt</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Medlemmer, der trods påkrav ikke har betalt kontingent, slettes som medlemmer efter den af Hovedstyrelsen fastsatte sletteprocedure.</w:t>
      </w:r>
      <w:r w:rsidRPr="0087546D">
        <w:rPr>
          <w:rFonts w:ascii="Verdana" w:eastAsia="Times New Roman" w:hAnsi="Verdana" w:cs="Times New Roman"/>
          <w:i/>
          <w:sz w:val="24"/>
          <w:szCs w:val="24"/>
          <w:lang w:eastAsia="da-DK"/>
        </w:rPr>
        <w:t xml:space="preserve"> </w:t>
      </w:r>
      <w:r w:rsidRPr="0087546D">
        <w:rPr>
          <w:rFonts w:ascii="Verdana" w:eastAsia="Times New Roman" w:hAnsi="Verdana" w:cs="Times New Roman"/>
          <w:sz w:val="24"/>
          <w:szCs w:val="24"/>
          <w:lang w:eastAsia="da-DK"/>
        </w:rPr>
        <w:t>Sådanne medlemmer kan kun genoptages, efter at restancen er betalt, og i øvrigt forholder man sig ved genoptagelsen som angivet i Danmarks Lærerforenings vedtægter</w:t>
      </w:r>
      <w:proofErr w:type="gramStart"/>
      <w:r w:rsidRPr="0087546D">
        <w:rPr>
          <w:rFonts w:ascii="Verdana" w:eastAsia="Times New Roman" w:hAnsi="Verdana" w:cs="Times New Roman"/>
          <w:sz w:val="24"/>
          <w:szCs w:val="24"/>
          <w:lang w:eastAsia="da-DK"/>
        </w:rPr>
        <w:t xml:space="preserve"> §4</w:t>
      </w:r>
      <w:proofErr w:type="gramEnd"/>
      <w:r w:rsidRPr="0087546D">
        <w:rPr>
          <w:rFonts w:ascii="Verdana" w:eastAsia="Times New Roman" w:hAnsi="Verdana" w:cs="Times New Roman"/>
          <w:sz w:val="24"/>
          <w:szCs w:val="24"/>
          <w:lang w:eastAsia="da-DK"/>
        </w:rPr>
        <w:t>, jf. Danmarks Lærerforenings vedtægter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ab/>
        <w:t xml:space="preserve">Stk. 5 </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Budget- og regnskabsåret er 1.1.-31.12.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§5</w:t>
      </w:r>
      <w:r w:rsidRPr="0087546D">
        <w:rPr>
          <w:rFonts w:ascii="Verdana" w:eastAsia="Times New Roman" w:hAnsi="Verdana" w:cs="Times New Roman"/>
          <w:sz w:val="24"/>
          <w:szCs w:val="24"/>
          <w:lang w:eastAsia="da-DK"/>
        </w:rPr>
        <w:tab/>
        <w:t>Generalforsamlingen er Kredsens øverste myndighed. Ordinær generalforsamling afholdes hvert år i årets første kvartal og indkaldes ved opslag på skolerne, Kredsens hjemmeside samt meddelelse på www.folkeskolen.dk med mindst 4 ugers varsel.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Generalforsamlingen kan kun træffe beslutninger om sager, der er optaget på dagsordenen. Generalforsamlingen er beslutningsdygtig, når den er lovlig indkaldt, jf. dog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9.</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Beslutninger træffes ved almindeligt flertal (jf. dog §§14 og 15). Skriftlig afstemning foretages, når mindst 10 medlemmer kræver det. Ved personvalg foretages altid skriftlig afstemning, hvis der er opstillet flere kandidater, end der skal vælges.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Der kan ikke afgives stemme ved fuldmagt eller ved brev.</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Forslag, der ønskes optaget på dagsordenen, skal foreligge skriftligt hos kredsformanden senest 14 dage før generalforsamlingen afholdes. Endelig dagsorden ved opslag på skolerne senest 5 skoledage før generalforsamlingen afholdes.</w:t>
      </w: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lastRenderedPageBreak/>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§6</w:t>
      </w:r>
      <w:r w:rsidRPr="0087546D">
        <w:rPr>
          <w:rFonts w:ascii="Verdana" w:eastAsia="Times New Roman" w:hAnsi="Verdana" w:cs="Times New Roman"/>
          <w:sz w:val="24"/>
          <w:szCs w:val="24"/>
          <w:lang w:eastAsia="da-DK"/>
        </w:rPr>
        <w:tab/>
        <w:t>På den ordinære generalforsamlings dagsorden skal følgende punkter optages:</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1.</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dirigent og sekretær</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2.</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Beretning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3.</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Regnskab</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4.</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Indkomne forslag</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5.</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 xml:space="preserve">Fastsættelse af ydelser til styrelsesmedlemmer </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6.</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Budget og fastsættelse af kontingent</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7.</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jf.</w:t>
      </w:r>
      <w:proofErr w:type="gramStart"/>
      <w:r w:rsidRPr="0087546D">
        <w:rPr>
          <w:rFonts w:ascii="Verdana" w:eastAsia="Times New Roman" w:hAnsi="Verdana" w:cs="Times New Roman"/>
          <w:sz w:val="24"/>
          <w:szCs w:val="24"/>
          <w:lang w:eastAsia="da-DK"/>
        </w:rPr>
        <w:t xml:space="preserve"> §8</w:t>
      </w:r>
      <w:proofErr w:type="gramEnd"/>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8.</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Eventuelt</w:t>
      </w:r>
    </w:p>
    <w:p w:rsidR="0087546D" w:rsidRPr="0087546D" w:rsidRDefault="0087546D" w:rsidP="0087546D">
      <w:pPr>
        <w:spacing w:line="240" w:lineRule="auto"/>
        <w:ind w:left="1305"/>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§7</w:t>
      </w:r>
      <w:r w:rsidRPr="0087546D">
        <w:rPr>
          <w:rFonts w:ascii="Verdana" w:eastAsia="Times New Roman" w:hAnsi="Verdana" w:cs="Times New Roman"/>
          <w:sz w:val="24"/>
          <w:szCs w:val="24"/>
          <w:lang w:eastAsia="da-DK"/>
        </w:rPr>
        <w:tab/>
        <w:t>Ekstraordinær generalforsamling afholdes, når formanden eller Kredsstyrelsen finder det nødvendigt, eller når mindst 10 % af de almindelige medlemmer skriftligt kræver det og samtidig meddeler de emner, som kræves behandlet af generalforsamlingen. I sidstnævnte tilfælde skal generalforsamlingen afholdes senest 1 måned (skoleferier fraregnet) efter, at begæringen er fremsat.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Ekstraordinær generalforsamling med angivelse af dagsorden indkaldes med mindst 5 dages varsel ved opslag på skolerne. Beslutninger træffes på tilsvarende måde som ved ordinær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§8</w:t>
      </w:r>
      <w:r w:rsidRPr="0087546D">
        <w:rPr>
          <w:rFonts w:ascii="Verdana" w:eastAsia="Times New Roman" w:hAnsi="Verdana" w:cs="Times New Roman"/>
          <w:sz w:val="24"/>
          <w:szCs w:val="24"/>
          <w:lang w:eastAsia="da-DK"/>
        </w:rPr>
        <w:tab/>
      </w:r>
      <w:r w:rsidRPr="009F296A">
        <w:rPr>
          <w:rFonts w:ascii="Verdana" w:eastAsia="Times New Roman" w:hAnsi="Verdana" w:cs="Times New Roman"/>
          <w:sz w:val="24"/>
          <w:szCs w:val="24"/>
          <w:lang w:eastAsia="da-DK"/>
        </w:rPr>
        <w:t>Kredsstyrelsen består af</w:t>
      </w:r>
      <w:r w:rsidR="00DC14BE" w:rsidRPr="009F296A">
        <w:rPr>
          <w:rFonts w:ascii="Verdana" w:eastAsia="Times New Roman" w:hAnsi="Verdana" w:cs="Times New Roman"/>
          <w:sz w:val="24"/>
          <w:szCs w:val="24"/>
          <w:lang w:eastAsia="da-DK"/>
        </w:rPr>
        <w:t xml:space="preserve"> </w:t>
      </w:r>
      <w:r w:rsidRPr="009F296A">
        <w:rPr>
          <w:rFonts w:ascii="Verdana" w:eastAsia="Times New Roman" w:hAnsi="Verdana" w:cs="Times New Roman"/>
          <w:sz w:val="24"/>
          <w:szCs w:val="24"/>
          <w:lang w:eastAsia="da-DK"/>
        </w:rPr>
        <w:t xml:space="preserve">en formand, der samtidig er valgt som delegeret, en næstformand, </w:t>
      </w:r>
      <w:r w:rsidR="001A30FC" w:rsidRPr="009F296A">
        <w:rPr>
          <w:rFonts w:ascii="Verdana" w:eastAsia="Times New Roman" w:hAnsi="Verdana" w:cs="Times New Roman"/>
          <w:sz w:val="24"/>
          <w:szCs w:val="24"/>
          <w:lang w:eastAsia="da-DK"/>
        </w:rPr>
        <w:t xml:space="preserve">der samtidig er valgt som </w:t>
      </w:r>
      <w:r w:rsidR="00C041BF" w:rsidRPr="009F296A">
        <w:rPr>
          <w:rFonts w:ascii="Verdana" w:eastAsia="Times New Roman" w:hAnsi="Verdana" w:cs="Times New Roman"/>
          <w:sz w:val="24"/>
          <w:szCs w:val="24"/>
          <w:lang w:eastAsia="da-DK"/>
        </w:rPr>
        <w:t xml:space="preserve">delegeret samt </w:t>
      </w:r>
      <w:r w:rsidRPr="009F296A">
        <w:rPr>
          <w:rFonts w:ascii="Verdana" w:eastAsia="Times New Roman" w:hAnsi="Verdana" w:cs="Times New Roman"/>
          <w:sz w:val="24"/>
          <w:szCs w:val="24"/>
          <w:lang w:eastAsia="da-DK"/>
        </w:rPr>
        <w:t>en kasserer</w:t>
      </w:r>
      <w:r w:rsidR="00C041BF" w:rsidRPr="009F296A">
        <w:rPr>
          <w:rFonts w:ascii="Verdana" w:eastAsia="Times New Roman" w:hAnsi="Verdana" w:cs="Times New Roman"/>
          <w:sz w:val="24"/>
          <w:szCs w:val="24"/>
          <w:lang w:eastAsia="da-DK"/>
        </w:rPr>
        <w:t>,</w:t>
      </w:r>
      <w:r w:rsidRPr="009F296A">
        <w:rPr>
          <w:rFonts w:ascii="Verdana" w:eastAsia="Times New Roman" w:hAnsi="Verdana" w:cs="Times New Roman"/>
          <w:sz w:val="24"/>
          <w:szCs w:val="24"/>
          <w:lang w:eastAsia="da-DK"/>
        </w:rPr>
        <w:t xml:space="preserve"> der vælges på generalforsamlingen i lige år.</w:t>
      </w:r>
      <w:r w:rsidRPr="0087546D">
        <w:rPr>
          <w:rFonts w:ascii="Verdana" w:eastAsia="Times New Roman" w:hAnsi="Verdana" w:cs="Times New Roman"/>
          <w:sz w:val="24"/>
          <w:szCs w:val="24"/>
          <w:lang w:eastAsia="da-DK"/>
        </w:rPr>
        <w:t xml:space="preserve"> </w:t>
      </w:r>
      <w:r w:rsidR="003F068D">
        <w:rPr>
          <w:rFonts w:ascii="Verdana" w:eastAsia="Times New Roman" w:hAnsi="Verdana" w:cs="Times New Roman"/>
          <w:sz w:val="24"/>
          <w:szCs w:val="24"/>
          <w:lang w:eastAsia="da-DK"/>
        </w:rPr>
        <w:t>Kredsstyrelsen tiltrædes af lærernes fællestillidsrepræsentant. Fællestillidsrepræsentanten tiltræder med stemmeret.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 </w:t>
      </w:r>
    </w:p>
    <w:p w:rsidR="00156566" w:rsidRDefault="0087546D" w:rsidP="0087546D">
      <w:pPr>
        <w:tabs>
          <w:tab w:val="left" w:pos="567"/>
        </w:tabs>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På samme generalforsamling vælges </w:t>
      </w:r>
      <w:r w:rsidRPr="0087546D">
        <w:rPr>
          <w:rFonts w:ascii="Verdana" w:eastAsia="Times New Roman" w:hAnsi="Verdana" w:cs="Times New Roman"/>
          <w:i/>
          <w:sz w:val="24"/>
          <w:szCs w:val="24"/>
          <w:lang w:eastAsia="da-DK"/>
        </w:rPr>
        <w:t>2</w:t>
      </w:r>
      <w:r w:rsidRPr="0087546D">
        <w:rPr>
          <w:rFonts w:ascii="Verdana" w:eastAsia="Times New Roman" w:hAnsi="Verdana" w:cs="Times New Roman"/>
          <w:sz w:val="24"/>
          <w:szCs w:val="24"/>
          <w:lang w:eastAsia="da-DK"/>
        </w:rPr>
        <w:t xml:space="preserve"> suppleanter for </w:t>
      </w:r>
    </w:p>
    <w:p w:rsidR="0087546D" w:rsidRPr="00E27450" w:rsidRDefault="00E93139" w:rsidP="0087546D">
      <w:pPr>
        <w:tabs>
          <w:tab w:val="left" w:pos="567"/>
        </w:tabs>
        <w:spacing w:line="240" w:lineRule="auto"/>
        <w:ind w:left="1304" w:hanging="1304"/>
        <w:rPr>
          <w:rFonts w:ascii="Verdana" w:eastAsia="Times New Roman" w:hAnsi="Verdana" w:cs="Times New Roman"/>
          <w:strike/>
          <w:sz w:val="24"/>
          <w:szCs w:val="24"/>
          <w:lang w:eastAsia="da-DK"/>
        </w:rPr>
      </w:pP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r>
      <w:r w:rsidR="0087546D" w:rsidRPr="0087546D">
        <w:rPr>
          <w:rFonts w:ascii="Verdana" w:eastAsia="Times New Roman" w:hAnsi="Verdana" w:cs="Times New Roman"/>
          <w:sz w:val="24"/>
          <w:szCs w:val="24"/>
          <w:lang w:eastAsia="da-DK"/>
        </w:rPr>
        <w:t>næstformanden. Der vælges endvidere 2 kritiske revisorer og 2 suppleanter.</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Valgene er gældende for 2 år med virkning fra 1.4. i valgåret.</w:t>
      </w:r>
    </w:p>
    <w:p w:rsidR="003F068D" w:rsidRPr="0087546D" w:rsidRDefault="003F068D"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t>Valget af fællestillidsrepræsentant er gældende for 2 år fra 1/8 i valgåret</w:t>
      </w:r>
      <w:r>
        <w:rPr>
          <w:rStyle w:val="Fodnotehenvisning"/>
          <w:rFonts w:ascii="Verdana" w:eastAsia="Times New Roman" w:hAnsi="Verdana" w:cs="Times New Roman"/>
          <w:sz w:val="24"/>
          <w:szCs w:val="24"/>
          <w:lang w:eastAsia="da-DK"/>
        </w:rPr>
        <w:footnoteReference w:id="1"/>
      </w:r>
      <w:r>
        <w:rPr>
          <w:rFonts w:ascii="Verdana" w:eastAsia="Times New Roman" w:hAnsi="Verdana" w:cs="Times New Roman"/>
          <w:sz w:val="24"/>
          <w:szCs w:val="24"/>
          <w:lang w:eastAsia="da-DK"/>
        </w:rPr>
        <w:t>.</w:t>
      </w:r>
    </w:p>
    <w:p w:rsidR="0087546D" w:rsidRPr="0087546D" w:rsidRDefault="0087546D" w:rsidP="0087546D">
      <w:pPr>
        <w:tabs>
          <w:tab w:val="left" w:pos="567"/>
        </w:tabs>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Kredsens regnskaber revideres af en statsautoriseret (eller registreret) revisor.</w:t>
      </w:r>
    </w:p>
    <w:p w:rsidR="00EE1CC4" w:rsidRPr="0087546D" w:rsidRDefault="00EE1CC4" w:rsidP="0087546D">
      <w:pPr>
        <w:spacing w:line="240" w:lineRule="auto"/>
        <w:ind w:left="1304" w:hanging="1304"/>
        <w:rPr>
          <w:rFonts w:ascii="Verdana" w:eastAsia="Times New Roman" w:hAnsi="Verdana" w:cs="Times New Roman"/>
          <w:sz w:val="24"/>
          <w:szCs w:val="24"/>
          <w:lang w:eastAsia="da-DK"/>
        </w:rPr>
      </w:pPr>
    </w:p>
    <w:p w:rsidR="0087546D" w:rsidRPr="00E076A6" w:rsidRDefault="00EE1CC4" w:rsidP="0087546D">
      <w:pPr>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ab/>
      </w:r>
      <w:r w:rsidRPr="00E076A6">
        <w:rPr>
          <w:rFonts w:ascii="Verdana" w:eastAsia="Times New Roman" w:hAnsi="Verdana" w:cs="Times New Roman"/>
          <w:sz w:val="24"/>
          <w:szCs w:val="24"/>
          <w:lang w:eastAsia="da-DK"/>
        </w:rPr>
        <w:t>Stk. 3</w:t>
      </w:r>
    </w:p>
    <w:p w:rsidR="00EE1CC4" w:rsidRPr="00EE1CC4" w:rsidRDefault="00EE1CC4" w:rsidP="0087546D">
      <w:pPr>
        <w:spacing w:line="240" w:lineRule="auto"/>
        <w:ind w:left="1304" w:hanging="1304"/>
        <w:rPr>
          <w:rFonts w:ascii="Verdana" w:eastAsia="Times New Roman" w:hAnsi="Verdana" w:cs="Times New Roman"/>
          <w:color w:val="FF0000"/>
          <w:sz w:val="24"/>
          <w:szCs w:val="24"/>
          <w:lang w:eastAsia="da-DK"/>
        </w:rPr>
      </w:pPr>
      <w:r w:rsidRPr="00E076A6">
        <w:rPr>
          <w:rFonts w:ascii="Verdana" w:eastAsia="Times New Roman" w:hAnsi="Verdana" w:cs="Times New Roman"/>
          <w:sz w:val="24"/>
          <w:szCs w:val="24"/>
          <w:lang w:eastAsia="da-DK"/>
        </w:rPr>
        <w:tab/>
        <w:t xml:space="preserve">Kredsformand og kredskasserer tegner hver for sig og/eller sammen Fredensborg Lærerforening, herunder </w:t>
      </w:r>
      <w:proofErr w:type="spellStart"/>
      <w:r w:rsidRPr="00E076A6">
        <w:rPr>
          <w:rFonts w:ascii="Verdana" w:eastAsia="Times New Roman" w:hAnsi="Verdana" w:cs="Times New Roman"/>
          <w:sz w:val="24"/>
          <w:szCs w:val="24"/>
          <w:lang w:eastAsia="da-DK"/>
        </w:rPr>
        <w:t>Særig</w:t>
      </w:r>
      <w:proofErr w:type="spellEnd"/>
      <w:r w:rsidRPr="00E076A6">
        <w:rPr>
          <w:rFonts w:ascii="Verdana" w:eastAsia="Times New Roman" w:hAnsi="Verdana" w:cs="Times New Roman"/>
          <w:sz w:val="24"/>
          <w:szCs w:val="24"/>
          <w:lang w:eastAsia="da-DK"/>
        </w:rPr>
        <w:t xml:space="preserve"> Fond, i økonomisk </w:t>
      </w:r>
      <w:r w:rsidRPr="00E076A6">
        <w:rPr>
          <w:rFonts w:ascii="Verdana" w:eastAsia="Times New Roman" w:hAnsi="Verdana" w:cs="Times New Roman"/>
          <w:sz w:val="24"/>
          <w:szCs w:val="24"/>
          <w:lang w:eastAsia="da-DK"/>
        </w:rPr>
        <w:lastRenderedPageBreak/>
        <w:t>henseende, dog kan optagelse af lån kun finde sted efter beslutning i kredsstyrelsen.</w:t>
      </w:r>
    </w:p>
    <w:p w:rsidR="0087546D" w:rsidRPr="00EE1CC4" w:rsidRDefault="0087546D" w:rsidP="0087546D">
      <w:pPr>
        <w:spacing w:line="240" w:lineRule="auto"/>
        <w:ind w:left="1304" w:hanging="1304"/>
        <w:rPr>
          <w:rFonts w:ascii="Verdana" w:eastAsia="Times New Roman" w:hAnsi="Verdana" w:cs="Times New Roman"/>
          <w:i/>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4</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Kandidatopstilling sker på følgende måde: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Senest 4 uger før generalforsamlingen indkalder Kredsstyrelsen kandidatforslag ved opslag på skolerne. Et kandidatforslag er kun gyldigt, når det er bilagt en erklæring fra den pågældende kandidat om, at vedkommende er villig til at modtage valg, og når det er formanden i hænde senest 14 dage før generalforsamlingen. Navnene på de forud modtagne gyldige kandidatforslag udsendes sammen med endelig dagsorden.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Endvidere kan der opstilles kandidater på selve generalforsamlingen. Disse forslag er kun gyldige, når kandidater personligt erklærer sig villige til at modtage valg, eller når der foreligger underskrevet erklæring herom fra den pågældende.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EE1CC4" w:rsidRDefault="0087546D" w:rsidP="0087546D">
      <w:pPr>
        <w:spacing w:line="240" w:lineRule="auto"/>
        <w:ind w:left="1304" w:hanging="1304"/>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r w:rsidR="00EE1CC4" w:rsidRPr="00E076A6">
        <w:rPr>
          <w:rFonts w:ascii="Verdana" w:eastAsia="Times New Roman" w:hAnsi="Verdana" w:cs="Times New Roman"/>
          <w:i/>
          <w:sz w:val="24"/>
          <w:szCs w:val="24"/>
          <w:lang w:eastAsia="da-DK"/>
        </w:rPr>
        <w:t>6</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Valgprocedure:</w:t>
      </w:r>
    </w:p>
    <w:p w:rsidR="0087546D" w:rsidRPr="009F296A" w:rsidRDefault="0087546D" w:rsidP="0087546D">
      <w:pPr>
        <w:numPr>
          <w:ilvl w:val="0"/>
          <w:numId w:val="1"/>
        </w:numPr>
        <w:spacing w:line="240" w:lineRule="auto"/>
        <w:rPr>
          <w:rFonts w:ascii="Verdana" w:eastAsia="Times New Roman" w:hAnsi="Verdana" w:cs="Times New Roman"/>
          <w:i/>
          <w:sz w:val="24"/>
          <w:szCs w:val="24"/>
          <w:lang w:eastAsia="da-DK"/>
        </w:rPr>
      </w:pPr>
      <w:r w:rsidRPr="009F296A">
        <w:rPr>
          <w:rFonts w:ascii="Verdana" w:eastAsia="Times New Roman" w:hAnsi="Verdana" w:cs="Times New Roman"/>
          <w:sz w:val="24"/>
          <w:szCs w:val="24"/>
          <w:lang w:eastAsia="da-DK"/>
        </w:rPr>
        <w:t xml:space="preserve">Valg af formand </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næstformand</w:t>
      </w:r>
    </w:p>
    <w:p w:rsidR="0087546D" w:rsidRPr="009F296A" w:rsidRDefault="00611191"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kasserer, formand og næstformand</w:t>
      </w:r>
      <w:r w:rsidR="0087546D" w:rsidRPr="009F296A">
        <w:rPr>
          <w:rFonts w:ascii="Verdana" w:eastAsia="Times New Roman" w:hAnsi="Verdana" w:cs="Times New Roman"/>
          <w:sz w:val="24"/>
          <w:szCs w:val="24"/>
          <w:lang w:eastAsia="da-DK"/>
        </w:rPr>
        <w:t xml:space="preserve"> kan ikke opstilles til posten som kasserer</w:t>
      </w:r>
    </w:p>
    <w:p w:rsidR="0087546D" w:rsidRPr="009F296A" w:rsidRDefault="0087546D" w:rsidP="0087546D">
      <w:pPr>
        <w:numPr>
          <w:ilvl w:val="0"/>
          <w:numId w:val="1"/>
        </w:numPr>
        <w:spacing w:line="240" w:lineRule="auto"/>
        <w:rPr>
          <w:rFonts w:ascii="Verdana" w:eastAsia="Times New Roman" w:hAnsi="Verdana" w:cs="Times New Roman"/>
          <w:dstrike/>
          <w:color w:val="00FF00"/>
          <w:sz w:val="24"/>
          <w:szCs w:val="24"/>
          <w:lang w:eastAsia="da-DK"/>
        </w:rPr>
      </w:pPr>
      <w:r w:rsidRPr="009F296A">
        <w:rPr>
          <w:rFonts w:ascii="Verdana" w:eastAsia="Times New Roman" w:hAnsi="Verdana" w:cs="Times New Roman"/>
          <w:sz w:val="24"/>
          <w:szCs w:val="24"/>
          <w:lang w:eastAsia="da-DK"/>
        </w:rPr>
        <w:t>Valg af 2 suppleanter for næstformand</w:t>
      </w:r>
      <w:r w:rsidRPr="009F296A">
        <w:rPr>
          <w:rFonts w:ascii="Verdana" w:eastAsia="Times New Roman" w:hAnsi="Verdana" w:cs="Times New Roman"/>
          <w:sz w:val="24"/>
          <w:szCs w:val="24"/>
          <w:vertAlign w:val="superscript"/>
          <w:lang w:eastAsia="da-DK"/>
        </w:rPr>
        <w:footnoteReference w:id="2"/>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2 interne revisorer</w:t>
      </w:r>
    </w:p>
    <w:p w:rsidR="0087546D" w:rsidRPr="009F296A" w:rsidRDefault="0087546D" w:rsidP="0087546D">
      <w:pPr>
        <w:numPr>
          <w:ilvl w:val="0"/>
          <w:numId w:val="1"/>
        </w:numPr>
        <w:spacing w:line="240" w:lineRule="auto"/>
        <w:rPr>
          <w:rFonts w:ascii="Verdana" w:eastAsia="Times New Roman" w:hAnsi="Verdana" w:cs="Times New Roman"/>
          <w:sz w:val="24"/>
          <w:szCs w:val="24"/>
          <w:lang w:eastAsia="da-DK"/>
        </w:rPr>
      </w:pPr>
      <w:r w:rsidRPr="009F296A">
        <w:rPr>
          <w:rFonts w:ascii="Verdana" w:eastAsia="Times New Roman" w:hAnsi="Verdana" w:cs="Times New Roman"/>
          <w:sz w:val="24"/>
          <w:szCs w:val="24"/>
          <w:lang w:eastAsia="da-DK"/>
        </w:rPr>
        <w:t>Valg af suppleanter for revisorerne</w:t>
      </w:r>
    </w:p>
    <w:p w:rsidR="0087546D" w:rsidRPr="0087546D" w:rsidRDefault="0087546D" w:rsidP="0087546D">
      <w:pPr>
        <w:tabs>
          <w:tab w:val="num" w:pos="1665"/>
        </w:tabs>
        <w:spacing w:line="240" w:lineRule="auto"/>
        <w:ind w:left="1665" w:hanging="360"/>
        <w:rPr>
          <w:rFonts w:ascii="Verdana" w:eastAsia="Times New Roman" w:hAnsi="Verdana" w:cs="Times New Roman"/>
          <w:sz w:val="24"/>
          <w:szCs w:val="24"/>
          <w:lang w:eastAsia="da-DK"/>
        </w:rPr>
      </w:pPr>
    </w:p>
    <w:p w:rsidR="0087546D" w:rsidRPr="00EE1CC4" w:rsidRDefault="0087546D" w:rsidP="0087546D">
      <w:pPr>
        <w:spacing w:line="240" w:lineRule="auto"/>
        <w:rPr>
          <w:rFonts w:ascii="Verdana" w:eastAsia="Times New Roman" w:hAnsi="Verdana" w:cs="Times New Roman"/>
          <w:color w:val="FF0000"/>
          <w:sz w:val="24"/>
          <w:szCs w:val="24"/>
          <w:lang w:eastAsia="da-DK"/>
        </w:rPr>
      </w:pPr>
      <w:r w:rsidRPr="0087546D">
        <w:rPr>
          <w:rFonts w:ascii="Verdana" w:eastAsia="Times New Roman" w:hAnsi="Verdana" w:cs="Times New Roman"/>
          <w:sz w:val="24"/>
          <w:szCs w:val="24"/>
          <w:lang w:eastAsia="da-DK"/>
        </w:rPr>
        <w:tab/>
        <w:t xml:space="preserve">Stk. </w:t>
      </w:r>
      <w:bookmarkStart w:id="0" w:name="_GoBack"/>
      <w:r w:rsidR="00EE1CC4" w:rsidRPr="00E076A6">
        <w:rPr>
          <w:rFonts w:ascii="Verdana" w:eastAsia="Times New Roman" w:hAnsi="Verdana" w:cs="Times New Roman"/>
          <w:i/>
          <w:sz w:val="24"/>
          <w:szCs w:val="24"/>
          <w:lang w:eastAsia="da-DK"/>
        </w:rPr>
        <w:t>7</w:t>
      </w:r>
      <w:bookmarkEnd w:id="0"/>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For alle valg følges de af Hovedstyrelsen fastsatte </w:t>
      </w:r>
      <w:r w:rsidR="00C041BF" w:rsidRPr="0087546D">
        <w:rPr>
          <w:rFonts w:ascii="Verdana" w:eastAsia="Times New Roman" w:hAnsi="Verdana" w:cs="Times New Roman"/>
          <w:sz w:val="24"/>
          <w:szCs w:val="24"/>
          <w:lang w:eastAsia="da-DK"/>
        </w:rPr>
        <w:t>retningslinjer</w:t>
      </w:r>
      <w:r w:rsidRPr="0087546D">
        <w:rPr>
          <w:rFonts w:ascii="Verdana" w:eastAsia="Times New Roman" w:hAnsi="Verdana" w:cs="Times New Roman"/>
          <w:sz w:val="24"/>
          <w:szCs w:val="24"/>
          <w:lang w:eastAsia="da-DK"/>
        </w:rPr>
        <w:t xml:space="preserve"> ved valg af delegerede.</w:t>
      </w: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a.</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én person: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én person (f.eks. kredsformand)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kun opstillet én kandidat, er vedkommende valgt uden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Er der opstillet flere kandidater, holdes der skriftlig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ingen kandidat i første afstemning over halvdelen af de afgivne stemmer (blanke og ugyldige stemmer undtaget), foretages ny (anden)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Opnår heller ingen ved denne afstemning over halvdelen af stemmerne (blanke og ugyldige stemmer undtaget), foretages bundet omvalg mellem de to, der ved anden afstemning opnåede flest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Hvis det på grund af stemmelighed i anden afstemning ikke kan afgøres, hvem der skal deltage i det bundne omvalg, foretages </w:t>
      </w:r>
      <w:r w:rsidRPr="0087546D">
        <w:rPr>
          <w:rFonts w:ascii="Verdana" w:eastAsia="Times New Roman" w:hAnsi="Verdana" w:cs="Times New Roman"/>
          <w:sz w:val="24"/>
          <w:szCs w:val="24"/>
          <w:lang w:eastAsia="da-DK"/>
        </w:rPr>
        <w:lastRenderedPageBreak/>
        <w:t>der lodtrækning mellem de kandidater, der opnåede flest og samtidig lige mange stemmer.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Ligeledes afgør lodtrækning valget, hvis stemmerne står lige ved det bundne omvalg.</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b.</w:t>
      </w:r>
      <w:r w:rsidRPr="0087546D">
        <w:rPr>
          <w:rFonts w:ascii="´Times New Roman´" w:eastAsia="Verdana" w:hAnsi="´Times New Roman´" w:cs="Verdana"/>
          <w:sz w:val="14"/>
          <w:szCs w:val="14"/>
          <w:lang w:eastAsia="da-DK"/>
        </w:rPr>
        <w:t xml:space="preserve">      </w:t>
      </w:r>
      <w:r w:rsidRPr="0087546D">
        <w:rPr>
          <w:rFonts w:ascii="Verdana" w:eastAsia="Times New Roman" w:hAnsi="Verdana" w:cs="Times New Roman"/>
          <w:sz w:val="24"/>
          <w:szCs w:val="24"/>
          <w:lang w:eastAsia="da-DK"/>
        </w:rPr>
        <w:t>Valg af flere personer:</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valg, hvor der skal vælges flere (f.eks. kredsstyrelses-medlemmer og suppleanter), anvendes følgende fremgangsmåde:</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Hvert medlem kan på stemmesedlen højest skrive navnene på det antal kandidater, der skal vælges. Navnene på kandidaterne anføres i den rækkefølge, man ønsker kandidaterne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Én og samme kandidats navn må ikke anføres flere gange på stemmesedlen.</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På stemmesedlen kan der anføres færre kandidatnavne end det antal, der i alt skal vælges.</w:t>
      </w:r>
    </w:p>
    <w:p w:rsidR="0087546D" w:rsidRPr="0087546D" w:rsidRDefault="0087546D" w:rsidP="0087546D">
      <w:pPr>
        <w:spacing w:line="240" w:lineRule="auto"/>
        <w:ind w:left="1664"/>
        <w:rPr>
          <w:rFonts w:ascii="Verdana" w:eastAsia="Times New Roman" w:hAnsi="Verdana" w:cs="Times New Roman"/>
          <w:sz w:val="24"/>
          <w:szCs w:val="24"/>
          <w:lang w:eastAsia="da-DK"/>
        </w:rPr>
      </w:pPr>
    </w:p>
    <w:p w:rsidR="0087546D" w:rsidRPr="0087546D" w:rsidRDefault="0087546D" w:rsidP="0087546D">
      <w:pPr>
        <w:tabs>
          <w:tab w:val="num" w:pos="1664"/>
        </w:tabs>
        <w:spacing w:line="240" w:lineRule="auto"/>
        <w:ind w:left="1664" w:hanging="360"/>
        <w:rPr>
          <w:rFonts w:ascii="Verdana" w:eastAsia="Times New Roman" w:hAnsi="Verdana" w:cs="Times New Roman"/>
          <w:sz w:val="24"/>
          <w:szCs w:val="24"/>
          <w:lang w:eastAsia="da-DK"/>
        </w:rPr>
      </w:pPr>
      <w:r w:rsidRPr="0087546D">
        <w:rPr>
          <w:rFonts w:ascii="Verdana" w:eastAsia="Verdana" w:hAnsi="Verdana" w:cs="Verdana"/>
          <w:sz w:val="24"/>
          <w:szCs w:val="24"/>
          <w:lang w:eastAsia="da-DK"/>
        </w:rPr>
        <w:t>c.</w:t>
      </w:r>
      <w:r w:rsidRPr="0087546D">
        <w:rPr>
          <w:rFonts w:ascii="´Times New Roman´" w:eastAsia="Verdana" w:hAnsi="´Times New Roman´" w:cs="Verdana"/>
          <w:sz w:val="14"/>
          <w:szCs w:val="14"/>
          <w:lang w:eastAsia="da-DK"/>
        </w:rPr>
        <w:t xml:space="preserve"> </w:t>
      </w:r>
      <w:r w:rsidRPr="0087546D">
        <w:rPr>
          <w:rFonts w:ascii="´Times New Roman´" w:eastAsia="Verdana" w:hAnsi="´Times New Roman´" w:cs="Verdana"/>
          <w:sz w:val="14"/>
          <w:szCs w:val="14"/>
          <w:lang w:eastAsia="da-DK"/>
        </w:rPr>
        <w:tab/>
      </w:r>
      <w:r w:rsidRPr="0087546D">
        <w:rPr>
          <w:rFonts w:ascii="Verdana" w:eastAsia="Times New Roman" w:hAnsi="Verdana" w:cs="Times New Roman"/>
          <w:sz w:val="24"/>
          <w:szCs w:val="24"/>
          <w:lang w:eastAsia="da-DK"/>
        </w:rPr>
        <w:t>Optælling: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Ved stemmeoptællingen får den kandidat, der på stemmesedlen er opført som nr. 1, det antal stemmer, som svarer til antallet af kandidater og evt. suppleanter, der i alt skal vælges ved den pågældende afstemning.</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Nr. 2 på stemmesedlen tildeles 1 stemme mindre end antallet af kandidater, der i alt skal vælges ved den pågældende afstemning, og så fremdeles.</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De kandidater, der herefter har opnået flest stemmer, er valgt.</w:t>
      </w:r>
    </w:p>
    <w:p w:rsidR="0087546D" w:rsidRPr="0087546D" w:rsidRDefault="0087546D" w:rsidP="0087546D">
      <w:pPr>
        <w:spacing w:line="240" w:lineRule="auto"/>
        <w:ind w:left="166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I tilfælde af stemmelighed afgøres valgene ved lodtrækning.</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§9</w:t>
      </w:r>
      <w:r w:rsidRPr="0087546D">
        <w:rPr>
          <w:rFonts w:ascii="Verdana" w:eastAsia="Times New Roman" w:hAnsi="Verdana" w:cs="Times New Roman"/>
          <w:sz w:val="24"/>
          <w:szCs w:val="24"/>
          <w:lang w:eastAsia="da-DK"/>
        </w:rPr>
        <w:tab/>
        <w:t>Et forslag om mistillidsvotum til Kredsstyrelsen kan behandles på en lovlig indkaldt generalforsamling, jf. Danmarks Lærerforenings vedtægter</w:t>
      </w:r>
      <w:proofErr w:type="gramStart"/>
      <w:r w:rsidRPr="0087546D">
        <w:rPr>
          <w:rFonts w:ascii="Verdana" w:eastAsia="Times New Roman" w:hAnsi="Verdana" w:cs="Times New Roman"/>
          <w:sz w:val="24"/>
          <w:szCs w:val="24"/>
          <w:lang w:eastAsia="da-DK"/>
        </w:rPr>
        <w:t xml:space="preserve"> §10</w:t>
      </w:r>
      <w:proofErr w:type="gramEnd"/>
      <w:r w:rsidRPr="0087546D">
        <w:rPr>
          <w:rFonts w:ascii="Verdana" w:eastAsia="Times New Roman" w:hAnsi="Verdana" w:cs="Times New Roman"/>
          <w:sz w:val="24"/>
          <w:szCs w:val="24"/>
          <w:lang w:eastAsia="da-DK"/>
        </w:rPr>
        <w:t>, stk. 12.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§10</w:t>
      </w:r>
      <w:r w:rsidRPr="0087546D">
        <w:rPr>
          <w:rFonts w:ascii="Verdana" w:eastAsia="Times New Roman" w:hAnsi="Verdana" w:cs="Times New Roman"/>
          <w:sz w:val="24"/>
          <w:szCs w:val="24"/>
          <w:lang w:eastAsia="da-DK"/>
        </w:rPr>
        <w:tab/>
        <w:t>Kredsstyrelsen fordeler frikøbstimetallet på Kredsstyrelsens medlemmer inden for de af generalforsamlingen fastsatte rammer, jf.</w:t>
      </w:r>
      <w:proofErr w:type="gramStart"/>
      <w:r w:rsidRPr="0087546D">
        <w:rPr>
          <w:rFonts w:ascii="Verdana" w:eastAsia="Times New Roman" w:hAnsi="Verdana" w:cs="Times New Roman"/>
          <w:sz w:val="24"/>
          <w:szCs w:val="24"/>
          <w:lang w:eastAsia="da-DK"/>
        </w:rPr>
        <w:t xml:space="preserve"> §6</w:t>
      </w:r>
      <w:proofErr w:type="gramEnd"/>
      <w:r w:rsidRPr="0087546D">
        <w:rPr>
          <w:rFonts w:ascii="Verdana" w:eastAsia="Times New Roman" w:hAnsi="Verdana" w:cs="Times New Roman"/>
          <w:sz w:val="24"/>
          <w:szCs w:val="24"/>
          <w:lang w:eastAsia="da-DK"/>
        </w:rPr>
        <w:t>, pkt. 5.</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1A30FC" w:rsidP="0087546D">
      <w:pPr>
        <w:tabs>
          <w:tab w:val="left" w:pos="709"/>
        </w:tabs>
        <w:spacing w:line="240" w:lineRule="auto"/>
        <w:ind w:left="1304" w:hanging="1304"/>
        <w:rPr>
          <w:rFonts w:ascii="Verdana" w:eastAsia="Times New Roman" w:hAnsi="Verdana" w:cs="Times New Roman"/>
          <w:sz w:val="24"/>
          <w:szCs w:val="24"/>
          <w:lang w:eastAsia="da-DK"/>
        </w:rPr>
      </w:pPr>
      <w:r>
        <w:rPr>
          <w:rFonts w:ascii="Verdana" w:eastAsia="Times New Roman" w:hAnsi="Verdana" w:cs="Times New Roman"/>
          <w:sz w:val="24"/>
          <w:szCs w:val="24"/>
          <w:lang w:eastAsia="da-DK"/>
        </w:rPr>
        <w:t>§11</w:t>
      </w:r>
      <w:r>
        <w:rPr>
          <w:rFonts w:ascii="Verdana" w:eastAsia="Times New Roman" w:hAnsi="Verdana" w:cs="Times New Roman"/>
          <w:sz w:val="24"/>
          <w:szCs w:val="24"/>
          <w:lang w:eastAsia="da-DK"/>
        </w:rPr>
        <w:tab/>
      </w:r>
      <w:r>
        <w:rPr>
          <w:rFonts w:ascii="Verdana" w:eastAsia="Times New Roman" w:hAnsi="Verdana" w:cs="Times New Roman"/>
          <w:sz w:val="24"/>
          <w:szCs w:val="24"/>
          <w:lang w:eastAsia="da-DK"/>
        </w:rPr>
        <w:tab/>
        <w:t xml:space="preserve">Medlemmerne på hver </w:t>
      </w:r>
      <w:r w:rsidR="0087546D" w:rsidRPr="0087546D">
        <w:rPr>
          <w:rFonts w:ascii="Verdana" w:eastAsia="Times New Roman" w:hAnsi="Verdana" w:cs="Times New Roman"/>
          <w:sz w:val="24"/>
          <w:szCs w:val="24"/>
          <w:lang w:eastAsia="da-DK"/>
        </w:rPr>
        <w:t>skole vælger tillidsrepræsentant og suppleant(er) for denne for to år ad gangen. Valget udskrives af Kredsstyrelsen i februar/marts måned i lige år, jf. bestemmelserne i TR-reglerne og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Valgene er gældende fra 1. august i valgåret. Valgene finder sted efter reglerne i Danmarks Lærerforenings vedtægter</w:t>
      </w:r>
      <w:proofErr w:type="gramStart"/>
      <w:r w:rsidR="0087546D" w:rsidRPr="0087546D">
        <w:rPr>
          <w:rFonts w:ascii="Verdana" w:eastAsia="Times New Roman" w:hAnsi="Verdana" w:cs="Times New Roman"/>
          <w:sz w:val="24"/>
          <w:szCs w:val="24"/>
          <w:lang w:eastAsia="da-DK"/>
        </w:rPr>
        <w:t xml:space="preserve"> §11</w:t>
      </w:r>
      <w:proofErr w:type="gramEnd"/>
      <w:r w:rsidR="0087546D" w:rsidRPr="0087546D">
        <w:rPr>
          <w:rFonts w:ascii="Verdana" w:eastAsia="Times New Roman" w:hAnsi="Verdana" w:cs="Times New Roman"/>
          <w:sz w:val="24"/>
          <w:szCs w:val="24"/>
          <w:lang w:eastAsia="da-DK"/>
        </w:rPr>
        <w:t>, og der meddeles samtidig valgbarhedsbetingelser.</w:t>
      </w:r>
      <w:r w:rsidR="00C91017">
        <w:rPr>
          <w:rFonts w:ascii="Verdana" w:eastAsia="Times New Roman" w:hAnsi="Verdana" w:cs="Times New Roman"/>
          <w:sz w:val="24"/>
          <w:szCs w:val="24"/>
          <w:lang w:eastAsia="da-DK"/>
        </w:rPr>
        <w:t xml:space="preserve"> Valgene skal være afholdt senest 14 dage inden den ordinære generalforsamling. Valg af fællestillidsrepræsentant skal være foretaget senest en uge inden den ordinære generalforsamling.</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rPr>
          <w:rFonts w:ascii="Verdana" w:eastAsia="Times New Roman" w:hAnsi="Verdana" w:cs="Arial"/>
          <w:sz w:val="20"/>
          <w:szCs w:val="20"/>
          <w:lang w:eastAsia="da-DK"/>
        </w:rPr>
      </w:pPr>
      <w:r w:rsidRPr="0087546D">
        <w:rPr>
          <w:rFonts w:ascii="Verdana" w:eastAsia="Times New Roman" w:hAnsi="Verdana" w:cs="Arial"/>
          <w:sz w:val="24"/>
          <w:szCs w:val="24"/>
          <w:lang w:eastAsia="da-DK"/>
        </w:rPr>
        <w:t>Tillidsrepræsentanterne/tillidsrepræsentantsuppleanterne formidler samarbejde mel</w:t>
      </w:r>
      <w:r w:rsidR="001A30FC">
        <w:rPr>
          <w:rFonts w:ascii="Verdana" w:eastAsia="Times New Roman" w:hAnsi="Verdana" w:cs="Arial"/>
          <w:sz w:val="24"/>
          <w:szCs w:val="24"/>
          <w:lang w:eastAsia="da-DK"/>
        </w:rPr>
        <w:t xml:space="preserve">lem medlemmer på den matrikel, </w:t>
      </w:r>
      <w:r w:rsidRPr="0087546D">
        <w:rPr>
          <w:rFonts w:ascii="Verdana" w:eastAsia="Times New Roman" w:hAnsi="Verdana" w:cs="Arial"/>
          <w:sz w:val="24"/>
          <w:szCs w:val="24"/>
          <w:lang w:eastAsia="da-DK"/>
        </w:rPr>
        <w:t xml:space="preserve">de repræsenterer, </w:t>
      </w:r>
      <w:r w:rsidRPr="0087546D">
        <w:rPr>
          <w:rFonts w:ascii="Verdana" w:eastAsia="Times New Roman" w:hAnsi="Verdana" w:cs="Arial"/>
          <w:sz w:val="24"/>
          <w:szCs w:val="24"/>
          <w:lang w:eastAsia="da-DK"/>
        </w:rPr>
        <w:lastRenderedPageBreak/>
        <w:t>Kredsstyrelsen og Hovedstyrelsen under hensyntagen til vejledningen for tillidsrepræsentanter</w:t>
      </w:r>
      <w:r w:rsidRPr="0087546D">
        <w:rPr>
          <w:rFonts w:ascii="Verdana" w:eastAsia="Times New Roman" w:hAnsi="Verdana" w:cs="Arial"/>
          <w:sz w:val="20"/>
          <w:szCs w:val="20"/>
          <w:lang w:eastAsia="da-DK"/>
        </w:rPr>
        <w: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§12</w:t>
      </w:r>
      <w:r w:rsidRPr="0087546D">
        <w:rPr>
          <w:rFonts w:ascii="Verdana" w:eastAsia="Times New Roman" w:hAnsi="Verdana" w:cs="Times New Roman"/>
          <w:sz w:val="24"/>
          <w:szCs w:val="24"/>
          <w:lang w:eastAsia="da-DK"/>
        </w:rPr>
        <w:tab/>
        <w:t>Et forslag til mistillidsvotum til tillidsrepræsentanter/tillidsrepræsentantsuppleanter behandles efter Danmarks Lærerforenings vedtægter</w:t>
      </w:r>
      <w:proofErr w:type="gramStart"/>
      <w:r w:rsidRPr="0087546D">
        <w:rPr>
          <w:rFonts w:ascii="Verdana" w:eastAsia="Times New Roman" w:hAnsi="Verdana" w:cs="Times New Roman"/>
          <w:sz w:val="24"/>
          <w:szCs w:val="24"/>
          <w:lang w:eastAsia="da-DK"/>
        </w:rPr>
        <w:t xml:space="preserve"> §11</w:t>
      </w:r>
      <w:proofErr w:type="gramEnd"/>
      <w:r w:rsidRPr="0087546D">
        <w:rPr>
          <w:rFonts w:ascii="Verdana" w:eastAsia="Times New Roman" w:hAnsi="Verdana" w:cs="Times New Roman"/>
          <w:sz w:val="24"/>
          <w:szCs w:val="24"/>
          <w:lang w:eastAsia="da-DK"/>
        </w:rPr>
        <w:t xml:space="preserve"> og §11B. Tillidsrepræsentanterne og tillidsrepræsentantsuppleanterne på skoler med flere matrikler indkaldes til møde med Kredsstyrelsen mindst 6 gange årligt.</w:t>
      </w:r>
    </w:p>
    <w:p w:rsidR="0087546D" w:rsidRPr="0087546D" w:rsidRDefault="0087546D" w:rsidP="0087546D">
      <w:pPr>
        <w:spacing w:line="240" w:lineRule="auto"/>
        <w:outlineLvl w:val="3"/>
        <w:rPr>
          <w:rFonts w:ascii="Verdana" w:eastAsia="Times New Roman" w:hAnsi="Verdana" w:cs="Arial"/>
          <w:sz w:val="20"/>
          <w:szCs w:val="20"/>
          <w:lang w:eastAsia="da-DK"/>
        </w:rPr>
      </w:pPr>
    </w:p>
    <w:p w:rsidR="0087546D" w:rsidRPr="0087546D" w:rsidRDefault="0087546D" w:rsidP="0087546D">
      <w:pPr>
        <w:tabs>
          <w:tab w:val="left" w:pos="851"/>
        </w:tabs>
        <w:spacing w:line="240" w:lineRule="auto"/>
        <w:ind w:left="1276" w:hanging="1276"/>
        <w:outlineLvl w:val="3"/>
        <w:rPr>
          <w:rFonts w:ascii="Verdana" w:eastAsia="Times New Roman" w:hAnsi="Verdana" w:cs="Arial"/>
          <w:sz w:val="24"/>
          <w:szCs w:val="24"/>
          <w:lang w:eastAsia="da-DK"/>
        </w:rPr>
      </w:pPr>
      <w:r w:rsidRPr="0087546D">
        <w:rPr>
          <w:rFonts w:ascii="Verdana" w:eastAsia="Times New Roman" w:hAnsi="Verdana" w:cs="Arial"/>
          <w:sz w:val="24"/>
          <w:szCs w:val="24"/>
          <w:lang w:eastAsia="da-DK"/>
        </w:rPr>
        <w:t>§13</w:t>
      </w:r>
      <w:r w:rsidRPr="0087546D">
        <w:rPr>
          <w:rFonts w:ascii="Verdana" w:eastAsia="Times New Roman" w:hAnsi="Verdana" w:cs="Arial"/>
          <w:b/>
          <w:bCs/>
          <w:sz w:val="24"/>
          <w:szCs w:val="24"/>
          <w:lang w:eastAsia="da-DK"/>
        </w:rPr>
        <w:tab/>
      </w:r>
      <w:r w:rsidRPr="0087546D">
        <w:rPr>
          <w:rFonts w:ascii="Verdana" w:eastAsia="Times New Roman" w:hAnsi="Verdana" w:cs="Arial"/>
          <w:sz w:val="24"/>
          <w:szCs w:val="24"/>
          <w:lang w:eastAsia="da-DK"/>
        </w:rPr>
        <w:tab/>
        <w:t>Med det formål at styrke det fagpolitiske arbejde på tjenestestederne og blandt medlemmerne danner kredsens medlemmer i fraktionerne 1 og 2 ved de enkelte tjenestesteder en faglig klub.</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Klubbens forretningsorden skal godkendes af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TR/TR-suppleanten/kontaktpersonen er formand for klubben og er forbindelsesled til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Valg af kontaktperson og suppleant for denne sker efter de af kongressen fastsatte bestemmelser.</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2.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uden fast tjenestested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Kontaktpersonen(</w:t>
      </w:r>
      <w:proofErr w:type="spellStart"/>
      <w:r w:rsidRPr="0087546D">
        <w:rPr>
          <w:rFonts w:ascii="Verdana" w:eastAsia="Times New Roman" w:hAnsi="Verdana" w:cs="Times New Roman"/>
          <w:sz w:val="24"/>
          <w:szCs w:val="24"/>
          <w:lang w:eastAsia="da-DK"/>
        </w:rPr>
        <w:t>erne</w:t>
      </w:r>
      <w:proofErr w:type="spellEnd"/>
      <w:r w:rsidRPr="0087546D">
        <w:rPr>
          <w:rFonts w:ascii="Verdana" w:eastAsia="Times New Roman" w:hAnsi="Verdana" w:cs="Times New Roman"/>
          <w:sz w:val="24"/>
          <w:szCs w:val="24"/>
          <w:lang w:eastAsia="da-DK"/>
        </w:rPr>
        <w:t>) varetager forbindelsen med kredsstyrelsen.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3.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Medlemmer, som ikke er ansat på en skole, men er ansat efter overenskomst indgået af DLF eller LC, kan udgøre en særlig klub under kredsen.</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Stk. 4. </w:t>
      </w:r>
    </w:p>
    <w:p w:rsidR="0087546D" w:rsidRPr="0087546D" w:rsidRDefault="0087546D" w:rsidP="0087546D">
      <w:pPr>
        <w:spacing w:line="240" w:lineRule="auto"/>
        <w:ind w:left="1276"/>
        <w:jc w:val="both"/>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Generalforsamlingen afsætter hvert år et beløb til klubbernes drift.</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§14</w:t>
      </w:r>
      <w:r w:rsidRPr="0087546D">
        <w:rPr>
          <w:rFonts w:ascii="Verdana" w:eastAsia="Times New Roman" w:hAnsi="Verdana" w:cs="Times New Roman"/>
          <w:sz w:val="24"/>
          <w:szCs w:val="24"/>
          <w:lang w:eastAsia="da-DK"/>
        </w:rPr>
        <w:tab/>
        <w:t>Støttefond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Støttefonden har til formål at støtte andre organisationer, som enten selv er gået i konflikt eller ramt af lockout, eller som yder en indsats af kulturel eller anden almen karakter.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Desuden kan Støttefonden bruges til dækning af Kredsens omkostninger i forbindelse med disse forhold. Midler kan overføres til Særlig Fond.</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Over Støttefondens midler føres et selvstændigt regnskab og budget, som angiver, inden for hvilke økonomiske rammer beslutninger om støtte kan tages.</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Regnskabet revideres af Kredsens revisorer og en statsautoriseret eller registreret revisor, som udpeges af Kredsstyrelsen og forelægges generalforsamlingen til godkendelse.</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Beslutning om udbetaling af Støttefondens midler træffes af Kredsstyrelsen.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 xml:space="preserve">§15 </w:t>
      </w:r>
      <w:r w:rsidRPr="0087546D">
        <w:rPr>
          <w:rFonts w:ascii="Verdana" w:eastAsia="Times New Roman" w:hAnsi="Verdana" w:cs="Times New Roman"/>
          <w:sz w:val="24"/>
          <w:szCs w:val="24"/>
          <w:lang w:eastAsia="da-DK"/>
        </w:rPr>
        <w:tab/>
        <w:t>Danmarks Lærerforening, Fredensborg Lærerkreds kan med Hovedstyrelsens forudgående godkendelse kun opløses, hvis dette vedtages på en generalforsamling indkaldt efter de for ordinære generalforsamlinger gældende regler, på hvilken mindst 2/3 af generalforsamlingens tilstedeværende almindelige medlemmer (inkl. stemmer ikke) stemmer for. Opnås der ikke 2/3’s flertal for forslaget, indkaldes der til ekstraordinær generalforsamling, hvor beslutning træffes ved almindeligt stemmeflertal.</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r>
    </w:p>
    <w:p w:rsidR="0087546D" w:rsidRPr="0087546D" w:rsidRDefault="0087546D" w:rsidP="0087546D">
      <w:pPr>
        <w:spacing w:line="240" w:lineRule="auto"/>
        <w:ind w:left="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Stk. 2</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I tilfælde af Kredsens opløsning anvendes dens midler efter generalforsamlingens nærmere bestemmelser efter Kredsens formålsbestemmelser.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outlineLvl w:val="0"/>
        <w:rPr>
          <w:rFonts w:ascii="Arial" w:eastAsia="Times New Roman" w:hAnsi="Arial" w:cs="Arial"/>
          <w:b/>
          <w:bCs/>
          <w:kern w:val="36"/>
          <w:sz w:val="24"/>
          <w:szCs w:val="24"/>
          <w:lang w:eastAsia="da-DK"/>
        </w:rPr>
      </w:pPr>
      <w:r w:rsidRPr="0087546D">
        <w:rPr>
          <w:rFonts w:ascii="Verdana" w:eastAsia="Times New Roman" w:hAnsi="Verdana" w:cs="Arial"/>
          <w:kern w:val="36"/>
          <w:sz w:val="24"/>
          <w:szCs w:val="24"/>
          <w:lang w:eastAsia="da-DK"/>
        </w:rPr>
        <w:t>Stk. 3</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ab/>
        <w:t>Ved Kredsens opløsning tilfalder dog de til enhver tid værende midler i Kredsens Særlig fond, herunder eventuel fast ejendom, inventar etc. Danmarks Lærerforenings Særlige Fond.</w:t>
      </w:r>
    </w:p>
    <w:p w:rsidR="0087546D" w:rsidRPr="0087546D" w:rsidRDefault="0087546D" w:rsidP="0087546D">
      <w:pPr>
        <w:spacing w:line="240" w:lineRule="auto"/>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r w:rsidRPr="0087546D">
        <w:rPr>
          <w:rFonts w:ascii="Verdana" w:eastAsia="Times New Roman" w:hAnsi="Verdana" w:cs="Times New Roman"/>
          <w:sz w:val="24"/>
          <w:szCs w:val="24"/>
          <w:lang w:eastAsia="da-DK"/>
        </w:rPr>
        <w:t>§16</w:t>
      </w:r>
      <w:r w:rsidRPr="0087546D">
        <w:rPr>
          <w:rFonts w:ascii="Verdana" w:eastAsia="Times New Roman" w:hAnsi="Verdana" w:cs="Times New Roman"/>
          <w:sz w:val="24"/>
          <w:szCs w:val="24"/>
          <w:lang w:eastAsia="da-DK"/>
        </w:rPr>
        <w:tab/>
        <w:t>Nærværende vedtægter kan ændres, når forslag herom er optaget på dagsordenen for en generalforsamling, som indkaldes med de for ordinær generalforsamling gældende indkaldelsesregler, og når mindst 2/3 af samtlige afgivne stemmer (inkl. stemmer ikke) stemmer for.</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tabs>
          <w:tab w:val="left" w:pos="709"/>
        </w:tabs>
        <w:spacing w:line="240" w:lineRule="auto"/>
        <w:ind w:left="1304" w:hanging="1304"/>
        <w:rPr>
          <w:rFonts w:ascii="Verdana" w:eastAsia="Times New Roman" w:hAnsi="Verdana" w:cs="Times New Roman"/>
          <w:i/>
          <w:sz w:val="24"/>
          <w:szCs w:val="24"/>
          <w:lang w:eastAsia="da-DK"/>
        </w:rPr>
      </w:pPr>
      <w:r w:rsidRPr="0087546D">
        <w:rPr>
          <w:rFonts w:ascii="Verdana" w:eastAsia="Times New Roman" w:hAnsi="Verdana" w:cs="Times New Roman"/>
          <w:sz w:val="24"/>
          <w:szCs w:val="24"/>
          <w:lang w:eastAsia="da-DK"/>
        </w:rPr>
        <w:t>§17</w:t>
      </w:r>
      <w:r w:rsidRPr="0087546D">
        <w:rPr>
          <w:rFonts w:ascii="Verdana" w:eastAsia="Times New Roman" w:hAnsi="Verdana" w:cs="Times New Roman"/>
          <w:sz w:val="24"/>
          <w:szCs w:val="24"/>
          <w:lang w:eastAsia="da-DK"/>
        </w:rPr>
        <w:tab/>
      </w:r>
      <w:r w:rsidRPr="0087546D">
        <w:rPr>
          <w:rFonts w:ascii="Verdana" w:eastAsia="Times New Roman" w:hAnsi="Verdana" w:cs="Times New Roman"/>
          <w:sz w:val="24"/>
          <w:szCs w:val="24"/>
          <w:lang w:eastAsia="da-DK"/>
        </w:rPr>
        <w:tab/>
        <w:t xml:space="preserve">Nærværende vedtægter er vedtaget på generalforsamlingen den </w:t>
      </w:r>
      <w:r w:rsidR="001A30FC" w:rsidRPr="009F296A">
        <w:rPr>
          <w:rFonts w:ascii="Verdana" w:eastAsia="Times New Roman" w:hAnsi="Verdana" w:cs="Times New Roman"/>
          <w:sz w:val="24"/>
          <w:szCs w:val="24"/>
          <w:lang w:eastAsia="da-DK"/>
        </w:rPr>
        <w:t>16.marts 2016</w:t>
      </w:r>
      <w:r w:rsidRPr="0087546D">
        <w:rPr>
          <w:rFonts w:ascii="Verdana" w:eastAsia="Times New Roman" w:hAnsi="Verdana" w:cs="Times New Roman"/>
          <w:sz w:val="24"/>
          <w:szCs w:val="24"/>
          <w:lang w:eastAsia="da-DK"/>
        </w:rPr>
        <w:t xml:space="preserve"> i Fredensborg Lærerkreds og træder i kraft ved vedtagelsen.</w:t>
      </w: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line="240" w:lineRule="auto"/>
        <w:ind w:left="1304" w:hanging="1304"/>
        <w:rPr>
          <w:rFonts w:ascii="Verdana" w:eastAsia="Times New Roman" w:hAnsi="Verdana" w:cs="Times New Roman"/>
          <w:sz w:val="24"/>
          <w:szCs w:val="24"/>
          <w:lang w:eastAsia="da-DK"/>
        </w:rPr>
      </w:pPr>
    </w:p>
    <w:p w:rsidR="0087546D" w:rsidRPr="0087546D" w:rsidRDefault="0087546D" w:rsidP="0087546D">
      <w:pPr>
        <w:spacing w:before="100" w:beforeAutospacing="1" w:after="100" w:afterAutospacing="1" w:line="240" w:lineRule="auto"/>
        <w:rPr>
          <w:rFonts w:ascii="Arial" w:eastAsia="Times New Roman" w:hAnsi="Arial" w:cs="Arial"/>
          <w:sz w:val="20"/>
          <w:szCs w:val="20"/>
          <w:lang w:eastAsia="da-DK"/>
        </w:rPr>
      </w:pPr>
      <w:r w:rsidRPr="0087546D">
        <w:rPr>
          <w:rFonts w:ascii="Arial" w:eastAsia="Times New Roman" w:hAnsi="Arial" w:cs="Arial"/>
          <w:sz w:val="20"/>
          <w:szCs w:val="20"/>
          <w:lang w:eastAsia="da-DK"/>
        </w:rPr>
        <w:t> </w:t>
      </w:r>
    </w:p>
    <w:p w:rsidR="0087546D" w:rsidRPr="0087546D" w:rsidRDefault="0087546D" w:rsidP="0087546D">
      <w:pPr>
        <w:spacing w:line="240" w:lineRule="auto"/>
        <w:rPr>
          <w:rFonts w:ascii="Times New Roman" w:eastAsia="Times New Roman" w:hAnsi="Times New Roman" w:cs="Times New Roman"/>
          <w:sz w:val="24"/>
          <w:szCs w:val="24"/>
          <w:lang w:eastAsia="da-DK"/>
        </w:rPr>
      </w:pPr>
    </w:p>
    <w:p w:rsidR="0087546D" w:rsidRPr="0087546D" w:rsidRDefault="0087546D" w:rsidP="0087546D"/>
    <w:p w:rsidR="009804E4" w:rsidRDefault="009804E4"/>
    <w:sectPr w:rsidR="009804E4" w:rsidSect="009A57D1">
      <w:headerReference w:type="default" r:id="rId9"/>
      <w:footerReference w:type="even" r:id="rId10"/>
      <w:footerReference w:type="default" r:id="rId11"/>
      <w:pgSz w:w="11906" w:h="16838"/>
      <w:pgMar w:top="1079" w:right="1134" w:bottom="89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AB1" w:rsidRDefault="00270AB1" w:rsidP="0087546D">
      <w:pPr>
        <w:spacing w:line="240" w:lineRule="auto"/>
      </w:pPr>
      <w:r>
        <w:separator/>
      </w:r>
    </w:p>
  </w:endnote>
  <w:endnote w:type="continuationSeparator" w:id="0">
    <w:p w:rsidR="00270AB1" w:rsidRDefault="00270AB1" w:rsidP="00875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16335" w:rsidRDefault="00E076A6" w:rsidP="005207F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5" w:rsidRDefault="0087546D" w:rsidP="00D4154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076A6">
      <w:rPr>
        <w:rStyle w:val="Sidetal"/>
        <w:noProof/>
      </w:rPr>
      <w:t>5</w:t>
    </w:r>
    <w:r>
      <w:rPr>
        <w:rStyle w:val="Sidetal"/>
      </w:rPr>
      <w:fldChar w:fldCharType="end"/>
    </w:r>
  </w:p>
  <w:p w:rsidR="00216335" w:rsidRDefault="00E076A6" w:rsidP="005207F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AB1" w:rsidRDefault="00270AB1" w:rsidP="0087546D">
      <w:pPr>
        <w:spacing w:line="240" w:lineRule="auto"/>
      </w:pPr>
      <w:r>
        <w:separator/>
      </w:r>
    </w:p>
  </w:footnote>
  <w:footnote w:type="continuationSeparator" w:id="0">
    <w:p w:rsidR="00270AB1" w:rsidRDefault="00270AB1" w:rsidP="0087546D">
      <w:pPr>
        <w:spacing w:line="240" w:lineRule="auto"/>
      </w:pPr>
      <w:r>
        <w:continuationSeparator/>
      </w:r>
    </w:p>
  </w:footnote>
  <w:footnote w:id="1">
    <w:p w:rsidR="003F068D" w:rsidRPr="00DC14BE" w:rsidRDefault="003F068D">
      <w:pPr>
        <w:pStyle w:val="Fodnotetekst"/>
        <w:rPr>
          <w:i/>
        </w:rPr>
      </w:pPr>
      <w:r>
        <w:rPr>
          <w:rStyle w:val="Fodnotehenvisning"/>
        </w:rPr>
        <w:footnoteRef/>
      </w:r>
      <w:r>
        <w:t xml:space="preserve"> </w:t>
      </w:r>
      <w:r w:rsidRPr="00DC14BE">
        <w:rPr>
          <w:i/>
        </w:rPr>
        <w:t xml:space="preserve">Fællestillidsrepræsentanten valgt for perioden </w:t>
      </w:r>
      <w:r w:rsidR="000742E2" w:rsidRPr="009F296A">
        <w:rPr>
          <w:i/>
        </w:rPr>
        <w:t>1/8</w:t>
      </w:r>
      <w:r w:rsidRPr="009F296A">
        <w:rPr>
          <w:i/>
        </w:rPr>
        <w:t xml:space="preserve"> </w:t>
      </w:r>
      <w:r w:rsidR="000742E2" w:rsidRPr="009F296A">
        <w:rPr>
          <w:i/>
        </w:rPr>
        <w:t>indeværende år</w:t>
      </w:r>
      <w:r w:rsidR="001A30FC" w:rsidRPr="009F296A">
        <w:rPr>
          <w:i/>
        </w:rPr>
        <w:t xml:space="preserve"> – 1/8 </w:t>
      </w:r>
      <w:r w:rsidR="000742E2" w:rsidRPr="009F296A">
        <w:rPr>
          <w:i/>
        </w:rPr>
        <w:t>kommende valgår</w:t>
      </w:r>
      <w:r w:rsidRPr="009F296A">
        <w:rPr>
          <w:i/>
        </w:rPr>
        <w:t xml:space="preserve"> fortsætt</w:t>
      </w:r>
      <w:r w:rsidR="001A30FC" w:rsidRPr="009F296A">
        <w:rPr>
          <w:i/>
        </w:rPr>
        <w:t xml:space="preserve">er i Kredsstyrelsen til </w:t>
      </w:r>
      <w:r w:rsidR="000742E2" w:rsidRPr="009F296A">
        <w:rPr>
          <w:i/>
        </w:rPr>
        <w:t>1/8 i valgåret</w:t>
      </w:r>
    </w:p>
  </w:footnote>
  <w:footnote w:id="2">
    <w:p w:rsidR="0087546D" w:rsidRDefault="0087546D" w:rsidP="0087546D">
      <w:pPr>
        <w:pStyle w:val="Fodnotetekst"/>
      </w:pPr>
      <w:r>
        <w:rPr>
          <w:rStyle w:val="Fodnotehenvisning"/>
        </w:rPr>
        <w:footnoteRef/>
      </w:r>
      <w:r>
        <w:t xml:space="preserve"> </w:t>
      </w:r>
      <w:r w:rsidRPr="00700FB1">
        <w:rPr>
          <w:i/>
        </w:rPr>
        <w:t>Hvis næstformanden som følge af midlertidigt forfald er forhindret i at deltage i en kongres, indtræder dennes suppleant i den pågældende kongres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681" w:rsidRDefault="009F296A">
    <w:pPr>
      <w:pStyle w:val="Sidehoved"/>
    </w:pPr>
    <w:r>
      <w:t xml:space="preserve">Vedtægter </w:t>
    </w:r>
    <w:r w:rsidR="001C6089">
      <w:t>revideret marts 2017</w:t>
    </w:r>
  </w:p>
  <w:p w:rsidR="00105681" w:rsidRDefault="001056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0F4"/>
    <w:multiLevelType w:val="hybridMultilevel"/>
    <w:tmpl w:val="BB72A04C"/>
    <w:lvl w:ilvl="0" w:tplc="D8BA11F2">
      <w:start w:val="1"/>
      <w:numFmt w:val="decimal"/>
      <w:lvlText w:val="%1."/>
      <w:lvlJc w:val="left"/>
      <w:pPr>
        <w:tabs>
          <w:tab w:val="num" w:pos="1740"/>
        </w:tabs>
        <w:ind w:left="1740" w:hanging="435"/>
      </w:pPr>
      <w:rPr>
        <w:rFonts w:eastAsia="Verdana" w:cs="Verdana" w:hint="default"/>
        <w:dstrike w:val="0"/>
        <w:color w:val="auto"/>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6D"/>
    <w:rsid w:val="00047270"/>
    <w:rsid w:val="000742E2"/>
    <w:rsid w:val="00105681"/>
    <w:rsid w:val="00156566"/>
    <w:rsid w:val="00184C22"/>
    <w:rsid w:val="001A30FC"/>
    <w:rsid w:val="001C6089"/>
    <w:rsid w:val="00270AB1"/>
    <w:rsid w:val="002C3ABF"/>
    <w:rsid w:val="003B09DF"/>
    <w:rsid w:val="003E404F"/>
    <w:rsid w:val="003F068D"/>
    <w:rsid w:val="00611191"/>
    <w:rsid w:val="00840034"/>
    <w:rsid w:val="0087546D"/>
    <w:rsid w:val="008F3E3F"/>
    <w:rsid w:val="009804E4"/>
    <w:rsid w:val="009F296A"/>
    <w:rsid w:val="00A465E5"/>
    <w:rsid w:val="00B6271A"/>
    <w:rsid w:val="00C041BF"/>
    <w:rsid w:val="00C91017"/>
    <w:rsid w:val="00DC14BE"/>
    <w:rsid w:val="00E076A6"/>
    <w:rsid w:val="00E20AA6"/>
    <w:rsid w:val="00E27450"/>
    <w:rsid w:val="00E93139"/>
    <w:rsid w:val="00EE1C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87546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546D"/>
  </w:style>
  <w:style w:type="character" w:styleId="Sidetal">
    <w:name w:val="page number"/>
    <w:basedOn w:val="Standardskrifttypeiafsnit"/>
    <w:rsid w:val="0087546D"/>
  </w:style>
  <w:style w:type="paragraph" w:styleId="Fodnotetekst">
    <w:name w:val="footnote text"/>
    <w:basedOn w:val="Normal"/>
    <w:link w:val="FodnotetekstTegn"/>
    <w:semiHidden/>
    <w:rsid w:val="0087546D"/>
    <w:pPr>
      <w:spacing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semiHidden/>
    <w:rsid w:val="0087546D"/>
    <w:rPr>
      <w:rFonts w:ascii="Times New Roman" w:eastAsia="Times New Roman" w:hAnsi="Times New Roman" w:cs="Times New Roman"/>
      <w:sz w:val="20"/>
      <w:szCs w:val="20"/>
      <w:lang w:eastAsia="da-DK"/>
    </w:rPr>
  </w:style>
  <w:style w:type="character" w:styleId="Fodnotehenvisning">
    <w:name w:val="footnote reference"/>
    <w:semiHidden/>
    <w:rsid w:val="0087546D"/>
    <w:rPr>
      <w:vertAlign w:val="superscript"/>
    </w:rPr>
  </w:style>
  <w:style w:type="paragraph" w:styleId="Markeringsbobletekst">
    <w:name w:val="Balloon Text"/>
    <w:basedOn w:val="Normal"/>
    <w:link w:val="MarkeringsbobletekstTegn"/>
    <w:uiPriority w:val="99"/>
    <w:semiHidden/>
    <w:unhideWhenUsed/>
    <w:rsid w:val="003F068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068D"/>
    <w:rPr>
      <w:rFonts w:ascii="Tahoma" w:hAnsi="Tahoma" w:cs="Tahoma"/>
      <w:sz w:val="16"/>
      <w:szCs w:val="16"/>
    </w:rPr>
  </w:style>
  <w:style w:type="paragraph" w:styleId="Korrektur">
    <w:name w:val="Revision"/>
    <w:hidden/>
    <w:uiPriority w:val="99"/>
    <w:semiHidden/>
    <w:rsid w:val="00047270"/>
    <w:pPr>
      <w:spacing w:line="240" w:lineRule="auto"/>
    </w:pPr>
  </w:style>
  <w:style w:type="paragraph" w:styleId="Sidehoved">
    <w:name w:val="header"/>
    <w:basedOn w:val="Normal"/>
    <w:link w:val="SidehovedTegn"/>
    <w:uiPriority w:val="99"/>
    <w:unhideWhenUsed/>
    <w:rsid w:val="0010568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0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C5A6-5904-4540-8021-81FDD43E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1820</Words>
  <Characters>11104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Cseh</dc:creator>
  <cp:lastModifiedBy>Annette Hansen-Jacobsen</cp:lastModifiedBy>
  <cp:revision>3</cp:revision>
  <cp:lastPrinted>2016-01-25T10:20:00Z</cp:lastPrinted>
  <dcterms:created xsi:type="dcterms:W3CDTF">2017-03-29T15:51:00Z</dcterms:created>
  <dcterms:modified xsi:type="dcterms:W3CDTF">2017-03-29T15:52:00Z</dcterms:modified>
</cp:coreProperties>
</file>